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7E05A4" w:rsidRDefault="007E05A4" w:rsidP="007E05A4">
      <w:pPr>
        <w:pStyle w:val="a3"/>
        <w:spacing w:before="0" w:beforeAutospacing="0" w:after="0" w:afterAutospacing="0" w:line="27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7E05A4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1304925" cy="1293115"/>
            <wp:effectExtent l="19050" t="0" r="9525" b="0"/>
            <wp:docPr id="5" name="Рисунок 2" descr="C:\Users\User\Desktop\брендбук\ст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рендбук\стр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204" t="43869" r="22211" b="16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48" cy="1303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05A4"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4141470" cy="1165860"/>
            <wp:effectExtent l="19050" t="0" r="0" b="0"/>
            <wp:docPr id="7" name="Рисунок 1" descr="C:\Users\User\Desktop\брендбук\ст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рендбук\стр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0500" t="1359" b="84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116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27A" w:rsidRPr="00F0327A" w:rsidRDefault="00F0327A" w:rsidP="00324A8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color w:val="000000"/>
          <w:sz w:val="28"/>
          <w:szCs w:val="28"/>
        </w:rPr>
      </w:pPr>
    </w:p>
    <w:p w:rsidR="0073503C" w:rsidRPr="0073503C" w:rsidRDefault="00324A89" w:rsidP="0073503C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73503C">
        <w:rPr>
          <w:rFonts w:ascii="Bookman Old Style" w:hAnsi="Bookman Old Style"/>
          <w:color w:val="333333"/>
          <w:sz w:val="28"/>
          <w:szCs w:val="28"/>
          <w:bdr w:val="none" w:sz="0" w:space="0" w:color="auto" w:frame="1"/>
        </w:rPr>
        <w:t> </w:t>
      </w:r>
      <w:r w:rsidR="0073503C" w:rsidRPr="0073503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 xml:space="preserve">ОРГАНИЗАЦИЯ ПИТАНИЯ </w:t>
      </w:r>
      <w:r w:rsidR="0073503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в МАДОУ «Детский сад №297</w:t>
      </w:r>
      <w:r w:rsidR="0073503C" w:rsidRPr="0073503C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»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 Питание 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защитно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 Кроме того правильно организованное питание формирует у детей культурно-гигиенические навыки, полезные привычки, так называемое рациональное пищевое поведение, закладывает основы культуры питания.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color w:val="FF0000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В поле зрения  заведующего ДОУ  ежедневно находятся следующие вопросы: 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формирование рациона питания детей, включая контроль  за ассортиментом пищевых  продуктов;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качество  поступающих  пищевых  продуктов;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санитарно-техническое состояние пищеблока;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условия хранения пищевых продуктов и соблюдение   сроков  реализации;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технологические процессы;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состояние здоровья персонала, соблюдение персоналом  правил  личной гигиены;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наличие у персонала гигиенических знаний и навыков;</w:t>
      </w:r>
    </w:p>
    <w:p w:rsidR="0073503C" w:rsidRPr="0073503C" w:rsidRDefault="0073503C" w:rsidP="0073503C">
      <w:pPr>
        <w:pStyle w:val="a3"/>
        <w:numPr>
          <w:ilvl w:val="0"/>
          <w:numId w:val="7"/>
        </w:numPr>
        <w:spacing w:before="0" w:beforeAutospacing="0" w:after="0" w:afterAutospacing="0"/>
        <w:ind w:left="0"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санитарное содержание пищеблока и  санитарная обработка продуктов детского  питания.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В детском саду питание организовано в групповых комнатах. Для обеспечения разнообразного и полноценного питания детей в детском саду  педагоги  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 </w:t>
      </w:r>
    </w:p>
    <w:p w:rsidR="0073503C" w:rsidRPr="0073503C" w:rsidRDefault="0073503C" w:rsidP="0073503C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lastRenderedPageBreak/>
        <w:t>Весь цикл приготовления блюд происходит на пищеблоке. Пищеблок на 100% укомплектован квалифицированными кадрами.</w:t>
      </w:r>
    </w:p>
    <w:p w:rsidR="0073503C" w:rsidRPr="0073503C" w:rsidRDefault="0073503C" w:rsidP="0073503C">
      <w:pPr>
        <w:pStyle w:val="a3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b/>
          <w:sz w:val="28"/>
          <w:szCs w:val="28"/>
        </w:rPr>
        <w:t>Шеф-повар</w:t>
      </w:r>
      <w:r w:rsidRPr="0073503C">
        <w:rPr>
          <w:rFonts w:ascii="Bookman Old Style" w:hAnsi="Bookman Old Style"/>
          <w:sz w:val="28"/>
          <w:szCs w:val="28"/>
        </w:rPr>
        <w:t xml:space="preserve">: </w:t>
      </w:r>
      <w:r>
        <w:rPr>
          <w:rFonts w:ascii="Bookman Old Style" w:hAnsi="Bookman Old Style"/>
          <w:sz w:val="28"/>
          <w:szCs w:val="28"/>
        </w:rPr>
        <w:t>Валиева Лилия Назимовна</w:t>
      </w:r>
    </w:p>
    <w:p w:rsidR="0073503C" w:rsidRPr="0073503C" w:rsidRDefault="0073503C" w:rsidP="0073503C">
      <w:pPr>
        <w:pStyle w:val="a3"/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b/>
          <w:sz w:val="28"/>
          <w:szCs w:val="28"/>
        </w:rPr>
        <w:t xml:space="preserve">Повара: </w:t>
      </w:r>
      <w:r>
        <w:rPr>
          <w:rFonts w:ascii="Bookman Old Style" w:hAnsi="Bookman Old Style"/>
          <w:sz w:val="28"/>
          <w:szCs w:val="28"/>
        </w:rPr>
        <w:t>Галиева Эльвера Ильдаровна , Фатхутдинова Татьяна Сергеевна.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Пищеблок ДОУ работает на сырье, имеет необходимые цеха, оснащенные технологическим механическим, тепловым, холодильным и весовым оборудованием. Детский сад в полном объёме обеспечен современным инвентарем, кухонной и обеденной посудой. Ремонт пищеблоков, приобретение и замена технологического оборудования производится своевременно, по мере износа и заявок.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В нашем детском саду осуществляются действенные меры по обеспечению воспитанников качественным питанием. Снабжение нашего  учреждения продуктами питания осуществляется поставщиком «Департамент питания  и продовольствия города Казани».  Составляется договор на поставку продуктов питания, где указывается графики поставки товаров, периодичность поставки. Транспортировка пищевых продуктов проводится в условиях, обеспечивающих их сохранность и предохраняющих от загрязнения.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 Доставка пищевых продуктов осуществляется специально выделенным для перевозки пищевых продуктов транспортом. Все продукты питания проходят входной контроль, который осуществляет ответственное лицо-кладовщик </w:t>
      </w:r>
      <w:r w:rsidR="00DC3C95">
        <w:rPr>
          <w:rFonts w:ascii="Bookman Old Style" w:hAnsi="Bookman Old Style"/>
          <w:i/>
          <w:sz w:val="28"/>
          <w:szCs w:val="28"/>
        </w:rPr>
        <w:t>Низамутдинова А.А.</w:t>
      </w:r>
      <w:r w:rsidRPr="0073503C">
        <w:rPr>
          <w:rFonts w:ascii="Bookman Old Style" w:hAnsi="Bookman Old Style"/>
          <w:sz w:val="28"/>
          <w:szCs w:val="28"/>
        </w:rPr>
        <w:t xml:space="preserve"> и старшая медсестра </w:t>
      </w:r>
      <w:r w:rsidR="00DC3C95">
        <w:rPr>
          <w:rFonts w:ascii="Bookman Old Style" w:hAnsi="Bookman Old Style"/>
          <w:i/>
          <w:sz w:val="28"/>
          <w:szCs w:val="28"/>
        </w:rPr>
        <w:t>Исрафилова Р.И.</w:t>
      </w:r>
      <w:r w:rsidRPr="0073503C">
        <w:rPr>
          <w:rFonts w:ascii="Bookman Old Style" w:hAnsi="Bookman Old Style"/>
          <w:sz w:val="28"/>
          <w:szCs w:val="28"/>
        </w:rPr>
        <w:t>, которые при разгрузке  осматривают продукты, дают органолептические оценки, с записью в журнал бракеража сырой продукции. Контроль за качеством получаемых продуктов, условиями их хранения и сроками реализации осуществляется ежедневно. Прием всех пищевых продуктов и продовольственного сырья  в ДОУ осуществляется при наличии документов, подтверждающие их  качество и безопасность.</w:t>
      </w:r>
    </w:p>
    <w:p w:rsidR="0073503C" w:rsidRPr="00DC3C95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i/>
          <w:sz w:val="28"/>
          <w:szCs w:val="28"/>
          <w:u w:val="single"/>
        </w:rPr>
      </w:pPr>
      <w:r w:rsidRPr="00DC3C95">
        <w:rPr>
          <w:rFonts w:ascii="Bookman Old Style" w:hAnsi="Bookman Old Style"/>
          <w:i/>
          <w:sz w:val="28"/>
          <w:szCs w:val="28"/>
          <w:u w:val="single"/>
        </w:rPr>
        <w:t> Сопроводительные документы:</w:t>
      </w:r>
    </w:p>
    <w:p w:rsidR="0073503C" w:rsidRPr="0073503C" w:rsidRDefault="0073503C" w:rsidP="00DC3C9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Расходная накладная</w:t>
      </w:r>
    </w:p>
    <w:p w:rsidR="0073503C" w:rsidRPr="0073503C" w:rsidRDefault="0073503C" w:rsidP="00DC3C9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Штамп ветеринара на основе ветеринарной справки</w:t>
      </w:r>
    </w:p>
    <w:p w:rsidR="0073503C" w:rsidRPr="0073503C" w:rsidRDefault="0073503C" w:rsidP="0073503C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Удостоверение качества</w:t>
      </w:r>
    </w:p>
    <w:p w:rsidR="0073503C" w:rsidRPr="0073503C" w:rsidRDefault="0073503C" w:rsidP="0073503C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Маркировочный ярлык с указанием условий хранения  и сроком годности продуктов.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lastRenderedPageBreak/>
        <w:t>Все сопроводительные документы хранятся  до окончания реализации продукции.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При составлении меню используется разработанная картотека блюд, что обеспечивает сбалансированность питания по белкам, жирам, углеводам. Блюда готовятся согласно технологическим картам блюд. Технологические карты блюд содержат </w:t>
      </w:r>
      <w:r w:rsidRPr="0073503C">
        <w:rPr>
          <w:rFonts w:ascii="Bookman Old Style" w:hAnsi="Bookman Old Style"/>
          <w:color w:val="029400"/>
          <w:sz w:val="28"/>
          <w:szCs w:val="28"/>
        </w:rPr>
        <w:t xml:space="preserve"> </w:t>
      </w:r>
      <w:r w:rsidRPr="0073503C">
        <w:rPr>
          <w:rFonts w:ascii="Bookman Old Style" w:hAnsi="Bookman Old Style"/>
          <w:sz w:val="28"/>
          <w:szCs w:val="28"/>
        </w:rPr>
        <w:t>рецептуру блюд, технологию приготовления, температуру подачи блюда, требования к качеству готового блюда, пищевая и энергетическая ценность, содержание минеральных веществ и витаминов</w:t>
      </w:r>
      <w:r w:rsidRPr="0073503C">
        <w:rPr>
          <w:rFonts w:ascii="Bookman Old Style" w:hAnsi="Bookman Old Style"/>
          <w:color w:val="029400"/>
          <w:sz w:val="28"/>
          <w:szCs w:val="28"/>
        </w:rPr>
        <w:t>.</w:t>
      </w:r>
      <w:r w:rsidRPr="0073503C">
        <w:rPr>
          <w:rFonts w:ascii="Bookman Old Style" w:hAnsi="Bookman Old Style"/>
          <w:sz w:val="28"/>
          <w:szCs w:val="28"/>
        </w:rPr>
        <w:t xml:space="preserve"> Каждое блюдо должно обладать достаточной энергетической и биологической ценностью, соответствовать физиологическим возрастным потребностям детей, содержать необходимое количество белков, жиров, углеводов, витаминов, минеральных веществ. Готовая пища выдается только после снятия пробы медработником и соответствующей записи в журнале результатов оценки готовых блюд. Организация питания постоянно находится под контролем администрации. Закладка основных продуктов тоже происходит в присутствии членов бракеражной комиссии с соответствующей записью в журнале закладки.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В детском саду организовано 5-ти разовое питание (завтрак, 2-й завтрак, обед, полдник, ужин). В меню каждый день включена суточная норма молока, сливочного и растительного масла сахара, хлеба, мяса. Продукты, богатые белком (рыба, мясо), включаются в меню первой половины дня. Во второй половине дня детям предлагаются молочные и овощные блюда. Ежедневно в меню включены овощи, как в свежем, так и вареном и тушеном виде. Дети регулярно получают на полдник кисломолочные продукты.</w:t>
      </w:r>
    </w:p>
    <w:p w:rsidR="0073503C" w:rsidRPr="0073503C" w:rsidRDefault="0073503C" w:rsidP="0073503C">
      <w:pPr>
        <w:pStyle w:val="a3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Питание детей осуществляется в соответствии с десятидневным цикличным меню. Меню разрабатывается на два сезона: меню на весенне-летний период для детей от 2 до 3 лет, для детей от 3 до 7 лет; меню на осенне-зимний период для детей </w:t>
      </w:r>
      <w:hyperlink r:id="rId9" w:history="1">
        <w:r w:rsidRPr="0073503C">
          <w:rPr>
            <w:rFonts w:ascii="Bookman Old Style" w:hAnsi="Bookman Old Style"/>
            <w:sz w:val="28"/>
            <w:szCs w:val="28"/>
          </w:rPr>
          <w:t>от 2 до 3 лет</w:t>
        </w:r>
      </w:hyperlink>
      <w:r w:rsidRPr="0073503C">
        <w:rPr>
          <w:rFonts w:ascii="Bookman Old Style" w:hAnsi="Bookman Old Style"/>
          <w:sz w:val="28"/>
          <w:szCs w:val="28"/>
        </w:rPr>
        <w:t xml:space="preserve">, для детей </w:t>
      </w:r>
      <w:hyperlink r:id="rId10" w:history="1">
        <w:r w:rsidRPr="0073503C">
          <w:rPr>
            <w:rFonts w:ascii="Bookman Old Style" w:hAnsi="Bookman Old Style"/>
            <w:sz w:val="28"/>
            <w:szCs w:val="28"/>
          </w:rPr>
          <w:t>от 3 до 7 ле</w:t>
        </w:r>
      </w:hyperlink>
      <w:r w:rsidRPr="0073503C">
        <w:rPr>
          <w:rFonts w:ascii="Bookman Old Style" w:hAnsi="Bookman Old Style"/>
          <w:sz w:val="28"/>
          <w:szCs w:val="28"/>
        </w:rPr>
        <w:t>т.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Для максимально эффективной работы в ДОУ разработаны следующие документы: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Положение об организации питания в ДОУ;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>Положение о бракеражной комиссии ДОУ.</w:t>
      </w:r>
    </w:p>
    <w:p w:rsidR="0073503C" w:rsidRPr="0073503C" w:rsidRDefault="0073503C" w:rsidP="00DC3C95">
      <w:pPr>
        <w:pStyle w:val="a3"/>
        <w:spacing w:before="0" w:beforeAutospacing="0" w:after="0" w:afterAutospacing="0"/>
        <w:ind w:firstLine="567"/>
        <w:jc w:val="both"/>
        <w:rPr>
          <w:rFonts w:ascii="Bookman Old Style" w:hAnsi="Bookman Old Style"/>
          <w:sz w:val="28"/>
          <w:szCs w:val="28"/>
        </w:rPr>
      </w:pPr>
      <w:r w:rsidRPr="0073503C">
        <w:rPr>
          <w:rFonts w:ascii="Bookman Old Style" w:hAnsi="Bookman Old Style"/>
          <w:sz w:val="28"/>
          <w:szCs w:val="28"/>
        </w:rPr>
        <w:t xml:space="preserve">(смотреть раздел – </w:t>
      </w:r>
      <w:r w:rsidRPr="0073503C">
        <w:rPr>
          <w:rFonts w:ascii="Bookman Old Style" w:hAnsi="Bookman Old Style"/>
          <w:b/>
          <w:sz w:val="28"/>
          <w:szCs w:val="28"/>
        </w:rPr>
        <w:t xml:space="preserve">Документы, подраздел – </w:t>
      </w:r>
      <w:r w:rsidRPr="0073503C">
        <w:rPr>
          <w:rFonts w:ascii="Bookman Old Style" w:hAnsi="Bookman Old Style"/>
          <w:sz w:val="28"/>
          <w:szCs w:val="28"/>
        </w:rPr>
        <w:t>локальные нормативные акты</w:t>
      </w:r>
      <w:r w:rsidRPr="0073503C">
        <w:rPr>
          <w:rFonts w:ascii="Bookman Old Style" w:hAnsi="Bookman Old Style"/>
          <w:b/>
          <w:sz w:val="28"/>
          <w:szCs w:val="28"/>
        </w:rPr>
        <w:t>)</w:t>
      </w:r>
      <w:r w:rsidRPr="0073503C">
        <w:rPr>
          <w:rFonts w:ascii="Bookman Old Style" w:hAnsi="Bookman Old Style"/>
          <w:sz w:val="28"/>
          <w:szCs w:val="28"/>
        </w:rPr>
        <w:t>   </w:t>
      </w:r>
    </w:p>
    <w:p w:rsidR="00324A89" w:rsidRPr="007E05A4" w:rsidRDefault="00324A89" w:rsidP="0073503C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7E05A4">
        <w:rPr>
          <w:sz w:val="28"/>
          <w:szCs w:val="28"/>
          <w:bdr w:val="none" w:sz="0" w:space="0" w:color="auto" w:frame="1"/>
        </w:rPr>
        <w:t> </w:t>
      </w:r>
    </w:p>
    <w:p w:rsidR="008B7398" w:rsidRPr="007E05A4" w:rsidRDefault="008B7398" w:rsidP="00324A8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7398" w:rsidRPr="007E05A4" w:rsidSect="00DC3C9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D4A" w:rsidRDefault="00D13D4A" w:rsidP="007E05A4">
      <w:pPr>
        <w:spacing w:after="0" w:line="240" w:lineRule="auto"/>
      </w:pPr>
      <w:r>
        <w:separator/>
      </w:r>
    </w:p>
  </w:endnote>
  <w:endnote w:type="continuationSeparator" w:id="1">
    <w:p w:rsidR="00D13D4A" w:rsidRDefault="00D13D4A" w:rsidP="007E0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95" w:rsidRDefault="00DC3C9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95" w:rsidRDefault="00DC3C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95" w:rsidRDefault="00DC3C9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D4A" w:rsidRDefault="00D13D4A" w:rsidP="007E05A4">
      <w:pPr>
        <w:spacing w:after="0" w:line="240" w:lineRule="auto"/>
      </w:pPr>
      <w:r>
        <w:separator/>
      </w:r>
    </w:p>
  </w:footnote>
  <w:footnote w:type="continuationSeparator" w:id="1">
    <w:p w:rsidR="00D13D4A" w:rsidRDefault="00D13D4A" w:rsidP="007E0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95" w:rsidRDefault="00DC3C9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01126"/>
      <w:docPartObj>
        <w:docPartGallery w:val="Watermarks"/>
        <w:docPartUnique/>
      </w:docPartObj>
    </w:sdtPr>
    <w:sdtContent>
      <w:p w:rsidR="007E05A4" w:rsidRDefault="00B61D98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538344" o:spid="_x0000_s3073" type="#_x0000_t136" style="position:absolute;margin-left:0;margin-top:0;width:602.85pt;height:56.5pt;rotation:315;z-index:-251658752;mso-position-horizontal:center;mso-position-horizontal-relative:margin;mso-position-vertical:center;mso-position-vertical-relative:margin" o:allowincell="f" fillcolor="#c4bc96 [2414]" stroked="f">
              <v:fill opacity=".5"/>
              <v:textpath style="font-family:&quot;Segoe Print&quot;;font-size:1pt" string="МАДОУ &quot;Детский сад № 297&quot;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C95" w:rsidRDefault="00DC3C9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01210"/>
    <w:multiLevelType w:val="hybridMultilevel"/>
    <w:tmpl w:val="2D2A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237815"/>
    <w:multiLevelType w:val="hybridMultilevel"/>
    <w:tmpl w:val="00FE7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F7949"/>
    <w:multiLevelType w:val="hybridMultilevel"/>
    <w:tmpl w:val="5D6E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600E8"/>
    <w:multiLevelType w:val="hybridMultilevel"/>
    <w:tmpl w:val="74985F98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81299E"/>
    <w:multiLevelType w:val="hybridMultilevel"/>
    <w:tmpl w:val="859062EA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3F303E"/>
    <w:multiLevelType w:val="hybridMultilevel"/>
    <w:tmpl w:val="D73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54577D"/>
    <w:multiLevelType w:val="hybridMultilevel"/>
    <w:tmpl w:val="B21ECD40"/>
    <w:lvl w:ilvl="0" w:tplc="6C4E89F8">
      <w:numFmt w:val="bullet"/>
      <w:lvlText w:val="·"/>
      <w:lvlJc w:val="left"/>
      <w:pPr>
        <w:ind w:left="960" w:hanging="600"/>
      </w:pPr>
      <w:rPr>
        <w:rFonts w:ascii="Times New Roman" w:eastAsia="Times New Roman" w:hAnsi="Times New Roman" w:cs="Times New Roman" w:hint="default"/>
        <w:color w:val="33333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A5F24"/>
    <w:multiLevelType w:val="hybridMultilevel"/>
    <w:tmpl w:val="54E668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6146">
      <o:colormenu v:ext="edit" fillcolor="none [1302]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324A89"/>
    <w:rsid w:val="00057FE5"/>
    <w:rsid w:val="002451A5"/>
    <w:rsid w:val="00324A89"/>
    <w:rsid w:val="0073503C"/>
    <w:rsid w:val="007E05A4"/>
    <w:rsid w:val="008B7398"/>
    <w:rsid w:val="00A46D39"/>
    <w:rsid w:val="00B61D98"/>
    <w:rsid w:val="00D01A41"/>
    <w:rsid w:val="00D13D4A"/>
    <w:rsid w:val="00DC3C95"/>
    <w:rsid w:val="00E6478E"/>
    <w:rsid w:val="00F03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32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4A89"/>
  </w:style>
  <w:style w:type="paragraph" w:styleId="a4">
    <w:name w:val="header"/>
    <w:basedOn w:val="a"/>
    <w:link w:val="a5"/>
    <w:uiPriority w:val="99"/>
    <w:semiHidden/>
    <w:unhideWhenUsed/>
    <w:rsid w:val="007E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E05A4"/>
  </w:style>
  <w:style w:type="paragraph" w:styleId="a6">
    <w:name w:val="footer"/>
    <w:basedOn w:val="a"/>
    <w:link w:val="a7"/>
    <w:uiPriority w:val="99"/>
    <w:semiHidden/>
    <w:unhideWhenUsed/>
    <w:rsid w:val="007E0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05A4"/>
  </w:style>
  <w:style w:type="paragraph" w:styleId="a8">
    <w:name w:val="Balloon Text"/>
    <w:basedOn w:val="a"/>
    <w:link w:val="a9"/>
    <w:uiPriority w:val="99"/>
    <w:semiHidden/>
    <w:unhideWhenUsed/>
    <w:rsid w:val="007E0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ds3kogalym.ucoz.ru/zdorov/pitanie/3-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3kogalym.ucoz.ru/zdorov/pitanie/1-5-3.pd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dcterms:created xsi:type="dcterms:W3CDTF">2021-02-09T11:24:00Z</dcterms:created>
  <dcterms:modified xsi:type="dcterms:W3CDTF">2021-02-09T11:24:00Z</dcterms:modified>
</cp:coreProperties>
</file>